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PMingLiU" w:hAnsi="PMingLiU"/>
        </w:rPr>
        <w:tag w:val="goog_rdk_3"/>
        <w:id w:val="-1202013960"/>
      </w:sdtPr>
      <w:sdtContent>
        <w:p w14:paraId="59FD228C" w14:textId="1D73DE95" w:rsidR="00204AAC" w:rsidRPr="00E86719" w:rsidRDefault="00204AAC" w:rsidP="00037550">
          <w:pPr>
            <w:jc w:val="center"/>
            <w:rPr>
              <w:b/>
              <w:bCs/>
              <w:lang w:eastAsia="zh-TW"/>
            </w:rPr>
          </w:pPr>
          <w:r w:rsidRPr="00E86719">
            <w:rPr>
              <w:b/>
              <w:bCs/>
              <w:lang w:eastAsia="zh-TW"/>
            </w:rPr>
            <w:t>Task Design and Reflection</w:t>
          </w:r>
        </w:p>
        <w:p w14:paraId="54CDC762" w14:textId="2B32E161" w:rsidR="00037550" w:rsidRPr="00E86719" w:rsidRDefault="00037550" w:rsidP="00037550">
          <w:pPr>
            <w:jc w:val="center"/>
            <w:rPr>
              <w:rFonts w:ascii="PMingLiU" w:hAnsi="PMingLiU" w:cs="Gungsuh"/>
              <w:b/>
              <w:lang w:eastAsia="zh-TW"/>
            </w:rPr>
          </w:pPr>
          <w:r w:rsidRPr="00E86719">
            <w:rPr>
              <w:rFonts w:ascii="PMingLiU" w:hAnsi="PMingLiU" w:cs="Gungsuh"/>
              <w:b/>
              <w:lang w:eastAsia="zh-TW"/>
            </w:rPr>
            <w:t>《</w:t>
          </w:r>
          <w:r w:rsidRPr="00E86719">
            <w:rPr>
              <w:rFonts w:ascii="PMingLiU" w:hAnsi="PMingLiU" w:cs="Gungsuh" w:hint="eastAsia"/>
              <w:b/>
              <w:lang w:eastAsia="zh-TW"/>
            </w:rPr>
            <w:t>課堂任務</w:t>
          </w:r>
          <w:r w:rsidRPr="00E86719">
            <w:rPr>
              <w:rFonts w:ascii="PMingLiU" w:hAnsi="PMingLiU" w:cs="Gungsuh"/>
              <w:b/>
              <w:lang w:eastAsia="zh-TW"/>
            </w:rPr>
            <w:t>設計及反思》</w:t>
          </w:r>
        </w:p>
        <w:p w14:paraId="7566E06D" w14:textId="77777777" w:rsidR="00396EC6" w:rsidRPr="00E86719" w:rsidRDefault="00000000" w:rsidP="00037550">
          <w:pPr>
            <w:jc w:val="center"/>
            <w:rPr>
              <w:rFonts w:ascii="PMingLiU" w:hAnsi="PMingLiU"/>
            </w:rPr>
          </w:pPr>
        </w:p>
      </w:sdtContent>
    </w:sdt>
    <w:p w14:paraId="12F22FF1" w14:textId="3A3789C3" w:rsidR="00204AAC" w:rsidRPr="00E86719" w:rsidRDefault="00204AAC">
      <w:pPr>
        <w:rPr>
          <w:rFonts w:ascii="PMingLiU" w:hAnsi="PMingLiU"/>
          <w:lang w:eastAsia="zh-TW"/>
        </w:rPr>
      </w:pPr>
      <w:r w:rsidRPr="00E86719">
        <w:rPr>
          <w:rFonts w:ascii="PMingLiU" w:hAnsi="PMingLiU" w:hint="eastAsia"/>
          <w:b/>
          <w:bCs/>
          <w:lang w:eastAsia="zh-TW"/>
        </w:rPr>
        <w:t xml:space="preserve">1. </w:t>
      </w:r>
      <w:r w:rsidRPr="00E86719">
        <w:rPr>
          <w:rFonts w:hint="eastAsia"/>
        </w:rPr>
        <w:t>Students</w:t>
      </w:r>
      <w:r w:rsidRPr="00E86719">
        <w:t>’</w:t>
      </w:r>
      <w:r w:rsidRPr="00E86719">
        <w:rPr>
          <w:rFonts w:hint="eastAsia"/>
        </w:rPr>
        <w:t xml:space="preserve"> backgrounds and abilities:</w:t>
      </w:r>
    </w:p>
    <w:p w14:paraId="6C0289FD" w14:textId="4B2DA1F0" w:rsidR="00037550" w:rsidRDefault="00204AAC" w:rsidP="00037550">
      <w:pPr>
        <w:rPr>
          <w:rFonts w:ascii="PMingLiU" w:hAnsi="PMingLiU"/>
          <w:lang w:eastAsia="zh-TW"/>
        </w:rPr>
      </w:pPr>
      <w:r w:rsidRPr="00E86719">
        <w:rPr>
          <w:rFonts w:ascii="PMingLiU" w:hAnsi="PMingLiU" w:hint="eastAsia"/>
          <w:lang w:eastAsia="zh-TW"/>
        </w:rPr>
        <w:t xml:space="preserve">    </w:t>
      </w:r>
      <w:r w:rsidR="00037550" w:rsidRPr="00E86719">
        <w:rPr>
          <w:rFonts w:ascii="PMingLiU" w:hAnsi="PMingLiU" w:hint="eastAsia"/>
          <w:b/>
          <w:bCs/>
          <w:lang w:eastAsia="zh-TW"/>
        </w:rPr>
        <w:t>學生的背景和能力：</w:t>
      </w:r>
    </w:p>
    <w:p w14:paraId="107D5459" w14:textId="77777777" w:rsidR="00E86719" w:rsidRDefault="00E86719" w:rsidP="00037550">
      <w:pPr>
        <w:rPr>
          <w:rFonts w:ascii="PMingLiU" w:hAnsi="PMingLiU"/>
          <w:lang w:eastAsia="zh-TW"/>
        </w:rPr>
      </w:pPr>
    </w:p>
    <w:p w14:paraId="76EEE988" w14:textId="77777777" w:rsidR="00E86719" w:rsidRDefault="00E86719" w:rsidP="00037550">
      <w:pPr>
        <w:rPr>
          <w:rFonts w:ascii="PMingLiU" w:hAnsi="PMingLiU"/>
          <w:lang w:eastAsia="zh-TW"/>
        </w:rPr>
      </w:pPr>
    </w:p>
    <w:p w14:paraId="03AF12BC" w14:textId="77777777" w:rsidR="00E86719" w:rsidRPr="00E86719" w:rsidRDefault="00E86719" w:rsidP="00037550">
      <w:pPr>
        <w:rPr>
          <w:rFonts w:ascii="PMingLiU" w:hAnsi="PMingLiU"/>
          <w:lang w:eastAsia="zh-TW"/>
        </w:rPr>
      </w:pPr>
    </w:p>
    <w:p w14:paraId="455FB507" w14:textId="2ABACC7F" w:rsidR="00204AAC" w:rsidRPr="00E86719" w:rsidRDefault="00204AAC" w:rsidP="00037550">
      <w:pPr>
        <w:rPr>
          <w:rFonts w:ascii="PMingLiU" w:hAnsi="PMingLiU"/>
          <w:b/>
          <w:bCs/>
          <w:lang w:eastAsia="zh-TW"/>
        </w:rPr>
      </w:pPr>
      <w:r w:rsidRPr="00E86719">
        <w:rPr>
          <w:rFonts w:ascii="PMingLiU" w:hAnsi="PMingLiU" w:hint="eastAsia"/>
          <w:b/>
          <w:bCs/>
          <w:lang w:eastAsia="zh-TW"/>
        </w:rPr>
        <w:t xml:space="preserve">2. </w:t>
      </w:r>
      <w:r w:rsidRPr="00E86719">
        <w:rPr>
          <w:rFonts w:hint="eastAsia"/>
        </w:rPr>
        <w:t>Teaching Strategy: (Show how your task design meets the judging criteria)</w:t>
      </w:r>
    </w:p>
    <w:p w14:paraId="146B3E9B" w14:textId="6E6E5683" w:rsidR="00556E68" w:rsidRDefault="00204AAC" w:rsidP="00037550">
      <w:pPr>
        <w:rPr>
          <w:rFonts w:ascii="PMingLiU" w:hAnsi="PMingLiU"/>
          <w:lang w:eastAsia="zh-TW"/>
        </w:rPr>
      </w:pPr>
      <w:r w:rsidRPr="00E86719">
        <w:rPr>
          <w:rFonts w:ascii="PMingLiU" w:hAnsi="PMingLiU" w:hint="eastAsia"/>
          <w:b/>
          <w:bCs/>
          <w:lang w:eastAsia="zh-TW"/>
        </w:rPr>
        <w:t xml:space="preserve">    </w:t>
      </w:r>
      <w:r w:rsidR="00037550" w:rsidRPr="00E86719">
        <w:rPr>
          <w:rFonts w:ascii="PMingLiU" w:hAnsi="PMingLiU" w:hint="eastAsia"/>
          <w:b/>
          <w:bCs/>
          <w:lang w:eastAsia="zh-TW"/>
        </w:rPr>
        <w:t>教學策略：</w:t>
      </w:r>
      <w:r w:rsidR="00037550" w:rsidRPr="00E86719">
        <w:rPr>
          <w:rFonts w:ascii="PMingLiU" w:hAnsi="PMingLiU" w:hint="eastAsia"/>
          <w:lang w:eastAsia="zh-TW"/>
        </w:rPr>
        <w:t xml:space="preserve"> </w:t>
      </w:r>
      <w:r w:rsidR="00E0372D" w:rsidRPr="00E86719">
        <w:rPr>
          <w:rFonts w:ascii="PMingLiU" w:hAnsi="PMingLiU" w:hint="eastAsia"/>
          <w:b/>
          <w:bCs/>
          <w:lang w:eastAsia="zh-TW"/>
        </w:rPr>
        <w:t>(</w:t>
      </w:r>
      <w:r w:rsidR="00022367" w:rsidRPr="00E86719">
        <w:rPr>
          <w:rFonts w:ascii="PMingLiU" w:hAnsi="PMingLiU" w:hint="eastAsia"/>
          <w:b/>
          <w:bCs/>
          <w:lang w:eastAsia="zh-TW"/>
        </w:rPr>
        <w:t>作品如何配合評審標準</w:t>
      </w:r>
      <w:r w:rsidR="00E0372D" w:rsidRPr="00E86719">
        <w:rPr>
          <w:rFonts w:ascii="PMingLiU" w:hAnsi="PMingLiU" w:hint="eastAsia"/>
          <w:b/>
          <w:bCs/>
          <w:lang w:eastAsia="zh-TW"/>
        </w:rPr>
        <w:t>)</w:t>
      </w:r>
    </w:p>
    <w:p w14:paraId="22A67983" w14:textId="77777777" w:rsidR="00E86719" w:rsidRDefault="00E86719" w:rsidP="00037550">
      <w:pPr>
        <w:rPr>
          <w:rFonts w:ascii="PMingLiU" w:hAnsi="PMingLiU"/>
          <w:lang w:eastAsia="zh-TW"/>
        </w:rPr>
      </w:pPr>
    </w:p>
    <w:p w14:paraId="27958768" w14:textId="77777777" w:rsidR="00E86719" w:rsidRDefault="00E86719" w:rsidP="00037550">
      <w:pPr>
        <w:rPr>
          <w:rFonts w:ascii="PMingLiU" w:hAnsi="PMingLiU"/>
          <w:lang w:eastAsia="zh-TW"/>
        </w:rPr>
      </w:pPr>
    </w:p>
    <w:p w14:paraId="5D362C41" w14:textId="77777777" w:rsidR="00E86719" w:rsidRPr="00E86719" w:rsidRDefault="00E86719" w:rsidP="00037550">
      <w:pPr>
        <w:rPr>
          <w:rFonts w:ascii="PMingLiU" w:hAnsi="PMingLiU"/>
          <w:lang w:eastAsia="zh-TW"/>
        </w:rPr>
      </w:pPr>
    </w:p>
    <w:p w14:paraId="7D1583A5" w14:textId="60DAEDA9" w:rsidR="00204AAC" w:rsidRPr="00E86719" w:rsidRDefault="00556E68" w:rsidP="00204AAC">
      <w:pPr>
        <w:spacing w:line="276" w:lineRule="auto"/>
        <w:rPr>
          <w:rFonts w:hint="eastAsia"/>
          <w:lang w:eastAsia="zh-TW"/>
        </w:rPr>
      </w:pPr>
      <w:r w:rsidRPr="00E86719">
        <w:rPr>
          <w:rFonts w:ascii="PMingLiU" w:hAnsi="PMingLiU" w:hint="eastAsia"/>
          <w:b/>
          <w:bCs/>
          <w:lang w:eastAsia="zh-TW"/>
        </w:rPr>
        <w:t>3.</w:t>
      </w:r>
      <w:r w:rsidR="00EC281B" w:rsidRPr="00E86719">
        <w:rPr>
          <w:rFonts w:ascii="PMingLiU" w:hAnsi="PMingLiU" w:hint="eastAsia"/>
          <w:b/>
          <w:bCs/>
          <w:lang w:eastAsia="zh-TW"/>
        </w:rPr>
        <w:t xml:space="preserve"> </w:t>
      </w:r>
      <w:r w:rsidR="00204AAC" w:rsidRPr="00E86719">
        <w:rPr>
          <w:rFonts w:hint="eastAsia"/>
        </w:rPr>
        <w:t>Content of Task Design</w:t>
      </w:r>
      <w:r w:rsidR="00204AAC" w:rsidRPr="00E86719">
        <w:rPr>
          <w:rFonts w:hint="eastAsia"/>
          <w:lang w:eastAsia="zh-TW"/>
        </w:rPr>
        <w:t xml:space="preserve">: </w:t>
      </w:r>
    </w:p>
    <w:p w14:paraId="714D7D13" w14:textId="548A8F5B" w:rsidR="00EC281B" w:rsidRDefault="00204AAC" w:rsidP="00DA12CF">
      <w:pPr>
        <w:rPr>
          <w:rFonts w:ascii="PMingLiU" w:hAnsi="PMingLiU"/>
          <w:b/>
          <w:bCs/>
          <w:lang w:eastAsia="zh-TW"/>
        </w:rPr>
      </w:pPr>
      <w:r w:rsidRPr="00E86719">
        <w:rPr>
          <w:rFonts w:ascii="PMingLiU" w:hAnsi="PMingLiU" w:hint="eastAsia"/>
          <w:b/>
          <w:bCs/>
          <w:lang w:eastAsia="zh-TW"/>
        </w:rPr>
        <w:t xml:space="preserve">   </w:t>
      </w:r>
      <w:r w:rsidR="00556E68" w:rsidRPr="00E86719">
        <w:rPr>
          <w:rFonts w:ascii="PMingLiU" w:hAnsi="PMingLiU" w:hint="eastAsia"/>
          <w:b/>
          <w:bCs/>
          <w:lang w:eastAsia="zh-TW"/>
        </w:rPr>
        <w:t>任務設計</w:t>
      </w:r>
      <w:r w:rsidR="002A31DC" w:rsidRPr="00E86719">
        <w:rPr>
          <w:rFonts w:ascii="PMingLiU" w:hAnsi="PMingLiU" w:hint="eastAsia"/>
          <w:b/>
          <w:bCs/>
          <w:lang w:eastAsia="zh-TW"/>
        </w:rPr>
        <w:t>內容</w:t>
      </w:r>
      <w:r w:rsidR="00556E68" w:rsidRPr="00E86719">
        <w:rPr>
          <w:rFonts w:ascii="PMingLiU" w:hAnsi="PMingLiU" w:hint="eastAsia"/>
          <w:b/>
          <w:bCs/>
          <w:lang w:eastAsia="zh-TW"/>
        </w:rPr>
        <w:t>：</w:t>
      </w:r>
    </w:p>
    <w:p w14:paraId="5062680F" w14:textId="77777777" w:rsidR="00E86719" w:rsidRPr="00E86719" w:rsidRDefault="00E86719" w:rsidP="00DA12CF">
      <w:pPr>
        <w:rPr>
          <w:rFonts w:ascii="PMingLiU" w:hAnsi="PMingLiU" w:hint="eastAsia"/>
          <w:b/>
          <w:bCs/>
          <w:lang w:eastAsia="zh-TW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515"/>
        <w:gridCol w:w="3420"/>
        <w:gridCol w:w="4505"/>
      </w:tblGrid>
      <w:tr w:rsidR="00EC281B" w:rsidRPr="00E86719" w14:paraId="34322549" w14:textId="77777777" w:rsidTr="5AF92A84">
        <w:tc>
          <w:tcPr>
            <w:tcW w:w="10440" w:type="dxa"/>
            <w:gridSpan w:val="3"/>
            <w:shd w:val="clear" w:color="auto" w:fill="E7E6E6" w:themeFill="background2"/>
          </w:tcPr>
          <w:p w14:paraId="44C427A8" w14:textId="6A6E7133" w:rsidR="00EC281B" w:rsidRPr="00E86719" w:rsidRDefault="00204AAC" w:rsidP="5AF92A84">
            <w:pPr>
              <w:jc w:val="center"/>
              <w:rPr>
                <w:rFonts w:ascii="PMingLiU" w:hAnsi="PMingLiU" w:cs="PMingLiU" w:hint="eastAsia"/>
                <w:lang w:eastAsia="zh-TW"/>
              </w:rPr>
            </w:pPr>
            <w:r w:rsidRPr="00E86719">
              <w:rPr>
                <w:rFonts w:hint="eastAsia"/>
              </w:rPr>
              <w:t>Basic Information</w:t>
            </w:r>
            <w:r w:rsidRPr="00E86719">
              <w:rPr>
                <w:rFonts w:hint="eastAsia"/>
                <w:lang w:eastAsia="zh-TW"/>
              </w:rPr>
              <w:t xml:space="preserve"> </w:t>
            </w:r>
            <w:r w:rsidR="00EC281B" w:rsidRPr="00E86719">
              <w:rPr>
                <w:rFonts w:ascii="PMingLiU" w:hAnsi="PMingLiU" w:cs="PMingLiU"/>
                <w:b/>
                <w:bCs/>
              </w:rPr>
              <w:t>基本資料</w:t>
            </w:r>
            <w:r w:rsidRPr="00E86719">
              <w:rPr>
                <w:rFonts w:ascii="PMingLiU" w:hAnsi="PMingLiU" w:cs="PMingLiU" w:hint="eastAsia"/>
                <w:b/>
                <w:bCs/>
                <w:lang w:eastAsia="zh-TW"/>
              </w:rPr>
              <w:t xml:space="preserve"> </w:t>
            </w:r>
          </w:p>
        </w:tc>
      </w:tr>
      <w:tr w:rsidR="00556E68" w:rsidRPr="00E86719" w14:paraId="29327FC5" w14:textId="77777777" w:rsidTr="00D42842">
        <w:tc>
          <w:tcPr>
            <w:tcW w:w="2515" w:type="dxa"/>
          </w:tcPr>
          <w:p w14:paraId="02CD1F6A" w14:textId="078F6A60" w:rsidR="00556E68" w:rsidRPr="00E86719" w:rsidRDefault="00204AAC" w:rsidP="5AF92A84">
            <w:r w:rsidRPr="00E86719">
              <w:rPr>
                <w:lang w:eastAsia="zh-TW"/>
              </w:rPr>
              <w:t>Level</w:t>
            </w:r>
            <w:r w:rsidR="00556E68" w:rsidRPr="00E86719">
              <w:t>年級</w:t>
            </w:r>
            <w:r w:rsidR="00F63580" w:rsidRPr="00E86719">
              <w:t>：</w:t>
            </w:r>
          </w:p>
        </w:tc>
        <w:tc>
          <w:tcPr>
            <w:tcW w:w="3420" w:type="dxa"/>
          </w:tcPr>
          <w:p w14:paraId="123ADA56" w14:textId="23F098F4" w:rsidR="00556E68" w:rsidRPr="00E86719" w:rsidRDefault="00556E68" w:rsidP="5AF92A84"/>
        </w:tc>
        <w:tc>
          <w:tcPr>
            <w:tcW w:w="4505" w:type="dxa"/>
          </w:tcPr>
          <w:p w14:paraId="76D6CAE4" w14:textId="425D4924" w:rsidR="00556E68" w:rsidRPr="00E86719" w:rsidRDefault="00ED57EB" w:rsidP="5AF92A84">
            <w:pPr>
              <w:rPr>
                <w:lang w:eastAsia="zh-TW"/>
              </w:rPr>
            </w:pPr>
            <w:r w:rsidRPr="00E86719">
              <w:rPr>
                <w:lang w:eastAsia="zh-TW"/>
              </w:rPr>
              <w:t>Duration</w:t>
            </w:r>
            <w:r w:rsidR="00204AAC" w:rsidRPr="00E86719">
              <w:rPr>
                <w:lang w:eastAsia="zh-TW"/>
              </w:rPr>
              <w:t xml:space="preserve"> </w:t>
            </w:r>
            <w:r w:rsidR="00204AAC" w:rsidRPr="00E86719">
              <w:rPr>
                <w:lang w:eastAsia="zh-TW"/>
              </w:rPr>
              <w:t>時間</w:t>
            </w:r>
            <w:r w:rsidR="00F63580" w:rsidRPr="00E86719">
              <w:t>：</w:t>
            </w:r>
          </w:p>
        </w:tc>
      </w:tr>
      <w:tr w:rsidR="00556E68" w:rsidRPr="00E86719" w14:paraId="6FBB6252" w14:textId="77777777" w:rsidTr="00D42842">
        <w:tc>
          <w:tcPr>
            <w:tcW w:w="2515" w:type="dxa"/>
          </w:tcPr>
          <w:p w14:paraId="115C749F" w14:textId="27457B7B" w:rsidR="00556E68" w:rsidRPr="00E86719" w:rsidRDefault="00204AAC" w:rsidP="5AF92A84">
            <w:r w:rsidRPr="00E86719">
              <w:rPr>
                <w:lang w:eastAsia="zh-TW"/>
              </w:rPr>
              <w:t>Learning area</w:t>
            </w:r>
            <w:r w:rsidR="00556E68" w:rsidRPr="00E86719">
              <w:t>範</w:t>
            </w:r>
            <w:r w:rsidR="00556E68" w:rsidRPr="00E86719">
              <w:t xml:space="preserve"> </w:t>
            </w:r>
            <w:r w:rsidR="00556E68" w:rsidRPr="00E86719">
              <w:t>疇</w:t>
            </w:r>
            <w:r w:rsidR="00F63580" w:rsidRPr="00E86719">
              <w:t>：</w:t>
            </w:r>
          </w:p>
        </w:tc>
        <w:tc>
          <w:tcPr>
            <w:tcW w:w="3420" w:type="dxa"/>
          </w:tcPr>
          <w:p w14:paraId="22F2B940" w14:textId="4573C402" w:rsidR="00556E68" w:rsidRPr="00E86719" w:rsidRDefault="00556E68" w:rsidP="5AF92A84"/>
        </w:tc>
        <w:tc>
          <w:tcPr>
            <w:tcW w:w="4505" w:type="dxa"/>
          </w:tcPr>
          <w:p w14:paraId="54B99CA6" w14:textId="3B72FD7F" w:rsidR="00556E68" w:rsidRPr="00E86719" w:rsidRDefault="00204AAC" w:rsidP="5AF92A84">
            <w:pPr>
              <w:rPr>
                <w:lang w:eastAsia="zh-TW"/>
              </w:rPr>
            </w:pPr>
            <w:r w:rsidRPr="00E86719">
              <w:rPr>
                <w:lang w:eastAsia="zh-TW"/>
              </w:rPr>
              <w:t xml:space="preserve">Period </w:t>
            </w:r>
            <w:r w:rsidRPr="00E86719">
              <w:rPr>
                <w:lang w:eastAsia="zh-TW"/>
              </w:rPr>
              <w:t>節數</w:t>
            </w:r>
            <w:r w:rsidR="00F63580" w:rsidRPr="00E86719">
              <w:t>：</w:t>
            </w:r>
            <w:r w:rsidR="00556E68" w:rsidRPr="00E86719">
              <w:t xml:space="preserve"> </w:t>
            </w:r>
          </w:p>
        </w:tc>
      </w:tr>
      <w:tr w:rsidR="00556E68" w:rsidRPr="00E86719" w14:paraId="62677870" w14:textId="77777777" w:rsidTr="00D42842">
        <w:tc>
          <w:tcPr>
            <w:tcW w:w="2515" w:type="dxa"/>
          </w:tcPr>
          <w:p w14:paraId="59622587" w14:textId="66EDFBD8" w:rsidR="00556E68" w:rsidRPr="00E86719" w:rsidRDefault="00204AAC" w:rsidP="5AF92A84">
            <w:r w:rsidRPr="00E86719">
              <w:rPr>
                <w:lang w:eastAsia="zh-TW"/>
              </w:rPr>
              <w:t>Topic</w:t>
            </w:r>
            <w:r w:rsidR="00556E68" w:rsidRPr="00E86719">
              <w:t>課題</w:t>
            </w:r>
            <w:r w:rsidR="00F63580" w:rsidRPr="00E86719">
              <w:t>：</w:t>
            </w:r>
          </w:p>
        </w:tc>
        <w:tc>
          <w:tcPr>
            <w:tcW w:w="3420" w:type="dxa"/>
          </w:tcPr>
          <w:p w14:paraId="25469DC9" w14:textId="52E380EF" w:rsidR="00556E68" w:rsidRPr="00E86719" w:rsidRDefault="00556E68" w:rsidP="5AF92A84"/>
        </w:tc>
        <w:tc>
          <w:tcPr>
            <w:tcW w:w="4505" w:type="dxa"/>
          </w:tcPr>
          <w:p w14:paraId="211FF785" w14:textId="77777777" w:rsidR="00556E68" w:rsidRPr="00E86719" w:rsidRDefault="00556E68" w:rsidP="5AF92A84">
            <w:pPr>
              <w:jc w:val="center"/>
            </w:pPr>
          </w:p>
        </w:tc>
      </w:tr>
      <w:tr w:rsidR="00F63580" w:rsidRPr="00E86719" w14:paraId="43013E63" w14:textId="77777777" w:rsidTr="00D42842">
        <w:tc>
          <w:tcPr>
            <w:tcW w:w="2515" w:type="dxa"/>
          </w:tcPr>
          <w:p w14:paraId="368459B3" w14:textId="5FCC0098" w:rsidR="00F63580" w:rsidRPr="00E86719" w:rsidRDefault="00D42842" w:rsidP="5AF92A84">
            <w:r w:rsidRPr="00E86719">
              <w:rPr>
                <w:rStyle w:val="normaltextrun"/>
                <w:color w:val="000000"/>
                <w:bdr w:val="none" w:sz="0" w:space="0" w:color="auto" w:frame="1"/>
                <w:lang w:eastAsia="zh-TW"/>
              </w:rPr>
              <w:t>Mode of teaching</w:t>
            </w:r>
            <w:r w:rsidR="00F63580" w:rsidRPr="00E86719">
              <w:rPr>
                <w:rStyle w:val="normaltextrun"/>
                <w:color w:val="000000"/>
                <w:bdr w:val="none" w:sz="0" w:space="0" w:color="auto" w:frame="1"/>
                <w:lang w:eastAsia="ja-JP"/>
              </w:rPr>
              <w:t>課堂模式：</w:t>
            </w:r>
          </w:p>
        </w:tc>
        <w:tc>
          <w:tcPr>
            <w:tcW w:w="7925" w:type="dxa"/>
            <w:gridSpan w:val="2"/>
          </w:tcPr>
          <w:p w14:paraId="0E71E8EB" w14:textId="09798940" w:rsidR="00F63580" w:rsidRPr="00E86719" w:rsidRDefault="00E86719" w:rsidP="00F63580">
            <w:pPr>
              <w:rPr>
                <w:lang w:eastAsia="zh-TW"/>
              </w:rPr>
            </w:pPr>
            <w:r>
              <w:rPr>
                <w:rFonts w:eastAsia="Wingdings 2"/>
                <w:lang w:eastAsia="zh-TW"/>
              </w:rPr>
              <w:sym w:font="Wingdings 2" w:char="F0A3"/>
            </w:r>
            <w:r>
              <w:rPr>
                <w:rFonts w:eastAsia="Wingdings 2" w:hint="eastAsia"/>
                <w:lang w:eastAsia="zh-TW"/>
              </w:rPr>
              <w:t xml:space="preserve"> </w:t>
            </w:r>
            <w:r w:rsidR="00D42842" w:rsidRPr="00E86719">
              <w:rPr>
                <w:lang w:eastAsia="zh-TW"/>
              </w:rPr>
              <w:t>Whole-class</w:t>
            </w:r>
            <w:r w:rsidR="00F63580" w:rsidRPr="00E86719">
              <w:rPr>
                <w:rStyle w:val="normaltextrun"/>
                <w:color w:val="000000"/>
                <w:shd w:val="clear" w:color="auto" w:fill="FFFFFF"/>
                <w:lang w:eastAsia="ja-JP"/>
              </w:rPr>
              <w:t>全班教學</w:t>
            </w:r>
            <w:r w:rsidR="00F63580" w:rsidRPr="00E86719">
              <w:rPr>
                <w:rStyle w:val="normaltextrun"/>
                <w:color w:val="000000"/>
                <w:shd w:val="clear" w:color="auto" w:fill="FFFFFF"/>
                <w:lang w:eastAsia="zh-TW"/>
              </w:rPr>
              <w:t xml:space="preserve">     </w:t>
            </w:r>
            <w:r w:rsidR="396AFB56" w:rsidRPr="00E86719">
              <w:rPr>
                <w:rStyle w:val="normaltextrun"/>
                <w:color w:val="000000"/>
                <w:shd w:val="clear" w:color="auto" w:fill="FFFFFF"/>
                <w:lang w:eastAsia="zh-TW"/>
              </w:rPr>
              <w:t xml:space="preserve">  </w:t>
            </w:r>
            <w:r w:rsidR="00F63580" w:rsidRPr="00E86719">
              <w:rPr>
                <w:rStyle w:val="normaltextrun"/>
                <w:color w:val="000000"/>
                <w:shd w:val="clear" w:color="auto" w:fill="FFFFFF"/>
                <w:lang w:eastAsia="zh-TW"/>
              </w:rPr>
              <w:t>  </w:t>
            </w:r>
            <w:r>
              <w:rPr>
                <w:rFonts w:eastAsia="Wingdings 2"/>
                <w:lang w:eastAsia="zh-TW"/>
              </w:rPr>
              <w:sym w:font="Wingdings 2" w:char="F0A3"/>
            </w:r>
            <w:r>
              <w:rPr>
                <w:rFonts w:eastAsia="Wingdings 2" w:hint="eastAsia"/>
                <w:lang w:eastAsia="zh-TW"/>
              </w:rPr>
              <w:t xml:space="preserve"> </w:t>
            </w:r>
            <w:r w:rsidR="002D7075" w:rsidRPr="00E86719">
              <w:rPr>
                <w:lang w:eastAsia="zh-TW"/>
              </w:rPr>
              <w:t xml:space="preserve"> </w:t>
            </w:r>
            <w:r w:rsidR="00D42842" w:rsidRPr="00E86719">
              <w:rPr>
                <w:lang w:eastAsia="zh-TW"/>
              </w:rPr>
              <w:t>Group work</w:t>
            </w:r>
            <w:r w:rsidR="00F63580" w:rsidRPr="00E86719">
              <w:rPr>
                <w:rStyle w:val="normaltextrun"/>
                <w:color w:val="000000"/>
                <w:shd w:val="clear" w:color="auto" w:fill="FFFFFF"/>
                <w:lang w:eastAsia="ja-JP"/>
              </w:rPr>
              <w:t>分組教學</w:t>
            </w:r>
            <w:r w:rsidR="565DCA39" w:rsidRPr="00E86719">
              <w:rPr>
                <w:rStyle w:val="normaltextrun"/>
                <w:color w:val="000000"/>
                <w:shd w:val="clear" w:color="auto" w:fill="FFFFFF"/>
                <w:lang w:eastAsia="ja-JP"/>
              </w:rPr>
              <w:t xml:space="preserve">  </w:t>
            </w:r>
            <w:r w:rsidR="00F63580" w:rsidRPr="00E86719">
              <w:rPr>
                <w:rStyle w:val="normaltextrun"/>
                <w:color w:val="000000"/>
                <w:shd w:val="clear" w:color="auto" w:fill="FFFFFF"/>
                <w:lang w:eastAsia="zh-TW"/>
              </w:rPr>
              <w:t xml:space="preserve">    </w:t>
            </w:r>
            <w:r>
              <w:rPr>
                <w:rFonts w:eastAsia="Wingdings 2"/>
                <w:lang w:eastAsia="zh-TW"/>
              </w:rPr>
              <w:sym w:font="Wingdings 2" w:char="F0A3"/>
            </w:r>
            <w:r>
              <w:rPr>
                <w:rFonts w:eastAsia="Wingdings 2" w:hint="eastAsia"/>
                <w:lang w:eastAsia="zh-TW"/>
              </w:rPr>
              <w:t xml:space="preserve"> </w:t>
            </w:r>
            <w:r w:rsidR="002D7075" w:rsidRPr="00E86719">
              <w:rPr>
                <w:lang w:eastAsia="zh-TW"/>
              </w:rPr>
              <w:t xml:space="preserve"> </w:t>
            </w:r>
            <w:r w:rsidR="00D42842" w:rsidRPr="00E86719">
              <w:rPr>
                <w:lang w:eastAsia="zh-TW"/>
              </w:rPr>
              <w:t>Collaboration</w:t>
            </w:r>
            <w:r w:rsidR="00F63580" w:rsidRPr="00E86719">
              <w:rPr>
                <w:rStyle w:val="normaltextrun"/>
                <w:color w:val="000000"/>
                <w:shd w:val="clear" w:color="auto" w:fill="FFFFFF"/>
                <w:lang w:eastAsia="ja-JP"/>
              </w:rPr>
              <w:t>協作教學</w:t>
            </w:r>
          </w:p>
        </w:tc>
      </w:tr>
      <w:tr w:rsidR="00F63580" w:rsidRPr="00E86719" w14:paraId="7CD1A37D" w14:textId="77777777" w:rsidTr="00D42842">
        <w:trPr>
          <w:trHeight w:val="755"/>
        </w:trPr>
        <w:tc>
          <w:tcPr>
            <w:tcW w:w="2515" w:type="dxa"/>
          </w:tcPr>
          <w:p w14:paraId="21C32C97" w14:textId="383D1908" w:rsidR="00F63580" w:rsidRPr="00E86719" w:rsidRDefault="00ED57EB" w:rsidP="5AF92A84">
            <w:pPr>
              <w:rPr>
                <w:rStyle w:val="normaltextrun"/>
                <w:color w:val="000000"/>
                <w:bdr w:val="none" w:sz="0" w:space="0" w:color="auto" w:frame="1"/>
                <w:lang w:eastAsia="ja-JP"/>
              </w:rPr>
            </w:pPr>
            <w:r w:rsidRPr="00E86719">
              <w:rPr>
                <w:lang w:eastAsia="zh-TW"/>
              </w:rPr>
              <w:t>Lesson</w:t>
            </w:r>
            <w:r w:rsidR="00D42842" w:rsidRPr="00E86719">
              <w:rPr>
                <w:lang w:eastAsia="zh-TW"/>
              </w:rPr>
              <w:t xml:space="preserve"> objectives</w:t>
            </w:r>
            <w:r w:rsidR="002D7075" w:rsidRPr="00E86719">
              <w:t>教學目標：</w:t>
            </w:r>
          </w:p>
        </w:tc>
        <w:tc>
          <w:tcPr>
            <w:tcW w:w="7925" w:type="dxa"/>
            <w:gridSpan w:val="2"/>
          </w:tcPr>
          <w:p w14:paraId="6C25AFAE" w14:textId="429263A3" w:rsidR="00F63580" w:rsidRPr="00E86719" w:rsidRDefault="00F63580" w:rsidP="00DA12CF">
            <w:pPr>
              <w:rPr>
                <w:lang w:eastAsia="zh-TW"/>
              </w:rPr>
            </w:pPr>
          </w:p>
        </w:tc>
      </w:tr>
      <w:tr w:rsidR="00DA12CF" w:rsidRPr="00E86719" w14:paraId="3F776BBD" w14:textId="77777777" w:rsidTr="00D42842">
        <w:trPr>
          <w:trHeight w:val="530"/>
        </w:trPr>
        <w:tc>
          <w:tcPr>
            <w:tcW w:w="2515" w:type="dxa"/>
          </w:tcPr>
          <w:p w14:paraId="1179E73A" w14:textId="0CDE42F5" w:rsidR="00DA12CF" w:rsidRPr="00E86719" w:rsidRDefault="00D42842" w:rsidP="5AF92A84">
            <w:r w:rsidRPr="00E86719">
              <w:t xml:space="preserve">Anticipated Learning </w:t>
            </w:r>
            <w:proofErr w:type="gramStart"/>
            <w:r w:rsidRPr="00E86719">
              <w:t xml:space="preserve">Difficulties  </w:t>
            </w:r>
            <w:r w:rsidR="00DA12CF" w:rsidRPr="00E86719">
              <w:t>學生難點</w:t>
            </w:r>
            <w:proofErr w:type="gramEnd"/>
            <w:r w:rsidR="00DA12CF" w:rsidRPr="00E86719">
              <w:t>：</w:t>
            </w:r>
          </w:p>
        </w:tc>
        <w:tc>
          <w:tcPr>
            <w:tcW w:w="7925" w:type="dxa"/>
            <w:gridSpan w:val="2"/>
          </w:tcPr>
          <w:p w14:paraId="3108F3A2" w14:textId="5CFD9EA1" w:rsidR="00DA12CF" w:rsidRPr="00E86719" w:rsidRDefault="00DA12CF" w:rsidP="00DA12CF">
            <w:pPr>
              <w:widowControl/>
              <w:spacing w:line="256" w:lineRule="auto"/>
              <w:contextualSpacing/>
              <w:rPr>
                <w:lang w:val="x-none" w:eastAsia="zh-TW"/>
              </w:rPr>
            </w:pPr>
          </w:p>
        </w:tc>
      </w:tr>
      <w:tr w:rsidR="00DA12CF" w:rsidRPr="00E86719" w14:paraId="6E89C7D8" w14:textId="77777777" w:rsidTr="00D42842">
        <w:trPr>
          <w:trHeight w:val="1007"/>
        </w:trPr>
        <w:tc>
          <w:tcPr>
            <w:tcW w:w="2515" w:type="dxa"/>
          </w:tcPr>
          <w:p w14:paraId="636CFBFD" w14:textId="5D7BB51C" w:rsidR="00DA12CF" w:rsidRPr="00E86719" w:rsidRDefault="00D42842" w:rsidP="5AF92A84">
            <w:pPr>
              <w:rPr>
                <w:lang w:eastAsia="zh-TW"/>
              </w:rPr>
            </w:pPr>
            <w:r w:rsidRPr="00E86719">
              <w:t>Pr</w:t>
            </w:r>
            <w:r w:rsidR="00ED57EB" w:rsidRPr="00E86719">
              <w:rPr>
                <w:lang w:eastAsia="zh-TW"/>
              </w:rPr>
              <w:t>evious</w:t>
            </w:r>
            <w:r w:rsidRPr="00E86719">
              <w:t xml:space="preserve"> knowledge</w:t>
            </w:r>
            <w:r w:rsidRPr="00E86719">
              <w:rPr>
                <w:lang w:eastAsia="zh-TW"/>
              </w:rPr>
              <w:t xml:space="preserve"> (if any) </w:t>
            </w:r>
            <w:r w:rsidR="00DA12CF" w:rsidRPr="00E86719">
              <w:t>已有知識</w:t>
            </w:r>
            <w:r w:rsidR="00DA12CF" w:rsidRPr="00E86719">
              <w:t>(</w:t>
            </w:r>
            <w:r w:rsidR="00DA12CF" w:rsidRPr="00E86719">
              <w:t>如有</w:t>
            </w:r>
            <w:r w:rsidR="00DA12CF" w:rsidRPr="00E86719">
              <w:t xml:space="preserve">) </w:t>
            </w:r>
            <w:r w:rsidR="00DA12CF" w:rsidRPr="00E86719">
              <w:t>：</w:t>
            </w:r>
          </w:p>
        </w:tc>
        <w:tc>
          <w:tcPr>
            <w:tcW w:w="7925" w:type="dxa"/>
            <w:gridSpan w:val="2"/>
          </w:tcPr>
          <w:p w14:paraId="670BF9F1" w14:textId="5869FB0C" w:rsidR="00D42842" w:rsidRPr="00E86719" w:rsidRDefault="00D42842" w:rsidP="00D42842">
            <w:pPr>
              <w:spacing w:line="276" w:lineRule="auto"/>
              <w:jc w:val="both"/>
              <w:rPr>
                <w:lang w:eastAsia="zh-TW"/>
              </w:rPr>
            </w:pPr>
          </w:p>
          <w:p w14:paraId="441180DF" w14:textId="0E7961C5" w:rsidR="00DA12CF" w:rsidRPr="00E86719" w:rsidRDefault="00DA12CF" w:rsidP="00DA12CF">
            <w:pPr>
              <w:spacing w:line="276" w:lineRule="auto"/>
              <w:jc w:val="both"/>
              <w:rPr>
                <w:lang w:eastAsia="zh-TW"/>
              </w:rPr>
            </w:pPr>
          </w:p>
        </w:tc>
      </w:tr>
      <w:tr w:rsidR="00DA12CF" w:rsidRPr="00E86719" w14:paraId="1C48ABB6" w14:textId="77777777" w:rsidTr="00D42842">
        <w:trPr>
          <w:trHeight w:val="450"/>
        </w:trPr>
        <w:tc>
          <w:tcPr>
            <w:tcW w:w="2515" w:type="dxa"/>
          </w:tcPr>
          <w:p w14:paraId="36C4ABB2" w14:textId="6287CABB" w:rsidR="00DA12CF" w:rsidRPr="00E86719" w:rsidRDefault="00D42842" w:rsidP="5AF92A84">
            <w:pPr>
              <w:rPr>
                <w:lang w:eastAsia="zh-TW"/>
              </w:rPr>
            </w:pPr>
            <w:r w:rsidRPr="00E86719">
              <w:rPr>
                <w:lang w:eastAsia="zh-TW"/>
              </w:rPr>
              <w:t>Teaching tools</w:t>
            </w:r>
            <w:r w:rsidR="00DA12CF" w:rsidRPr="00E86719">
              <w:rPr>
                <w:lang w:eastAsia="zh-TW"/>
              </w:rPr>
              <w:t>教學資源：</w:t>
            </w:r>
          </w:p>
        </w:tc>
        <w:tc>
          <w:tcPr>
            <w:tcW w:w="7925" w:type="dxa"/>
            <w:gridSpan w:val="2"/>
          </w:tcPr>
          <w:p w14:paraId="31FB99D1" w14:textId="3B915DD7" w:rsidR="00DA12CF" w:rsidRPr="00E86719" w:rsidRDefault="00DA12CF" w:rsidP="00DA12CF">
            <w:pPr>
              <w:rPr>
                <w:b/>
                <w:bCs/>
                <w:u w:val="single"/>
                <w:lang w:eastAsia="zh-TW"/>
              </w:rPr>
            </w:pPr>
          </w:p>
        </w:tc>
      </w:tr>
    </w:tbl>
    <w:p w14:paraId="2AF03538" w14:textId="77777777" w:rsidR="00037550" w:rsidRPr="00E86719" w:rsidRDefault="00037550">
      <w:pPr>
        <w:rPr>
          <w:lang w:eastAsia="zh-TW"/>
        </w:rPr>
      </w:pPr>
    </w:p>
    <w:tbl>
      <w:tblPr>
        <w:tblStyle w:val="TableGrid"/>
        <w:tblW w:w="104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930"/>
        <w:gridCol w:w="1372"/>
      </w:tblGrid>
      <w:tr w:rsidR="002A31DC" w:rsidRPr="00E86719" w14:paraId="2CFA1674" w14:textId="77777777" w:rsidTr="5AF92A84"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365F7D" w14:textId="1242E3DC" w:rsidR="002A31DC" w:rsidRPr="00E86719" w:rsidRDefault="00ED57EB" w:rsidP="5AF92A84">
            <w:pPr>
              <w:jc w:val="center"/>
              <w:rPr>
                <w:b/>
                <w:bCs/>
              </w:rPr>
            </w:pPr>
            <w:r w:rsidRPr="00E86719">
              <w:rPr>
                <w:b/>
                <w:bCs/>
                <w:lang w:eastAsia="zh-TW"/>
              </w:rPr>
              <w:t>Presentation</w:t>
            </w:r>
            <w:r w:rsidR="002A31DC" w:rsidRPr="00E86719">
              <w:rPr>
                <w:b/>
                <w:bCs/>
              </w:rPr>
              <w:t>教學計劃</w:t>
            </w:r>
          </w:p>
        </w:tc>
      </w:tr>
      <w:tr w:rsidR="00CF0E52" w:rsidRPr="00E86719" w14:paraId="012FAA19" w14:textId="77777777" w:rsidTr="00ED57EB">
        <w:trPr>
          <w:trHeight w:val="3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407" w14:textId="587306FC" w:rsidR="00CF0E52" w:rsidRPr="00E86719" w:rsidRDefault="00ED57EB" w:rsidP="5AF92A84">
            <w:pPr>
              <w:rPr>
                <w:b/>
                <w:bCs/>
                <w:lang w:eastAsia="zh-TW"/>
              </w:rPr>
            </w:pPr>
            <w:r w:rsidRPr="00E86719">
              <w:rPr>
                <w:b/>
                <w:bCs/>
                <w:lang w:eastAsia="zh-TW"/>
              </w:rPr>
              <w:t xml:space="preserve">Stages / Time (mins) </w:t>
            </w:r>
            <w:r w:rsidR="7DF244C9" w:rsidRPr="00E86719">
              <w:rPr>
                <w:b/>
                <w:bCs/>
              </w:rPr>
              <w:t>教學程序</w:t>
            </w:r>
            <w:r w:rsidR="00E0372D" w:rsidRPr="00E86719">
              <w:rPr>
                <w:b/>
                <w:bCs/>
                <w:lang w:eastAsia="zh-TW"/>
              </w:rPr>
              <w:t>及時間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E9BF" w14:textId="5E41C391" w:rsidR="00CF0E52" w:rsidRPr="00E86719" w:rsidRDefault="00ED57EB" w:rsidP="5AF92A84">
            <w:pPr>
              <w:jc w:val="center"/>
              <w:rPr>
                <w:b/>
                <w:bCs/>
                <w:lang w:eastAsia="zh-TW"/>
              </w:rPr>
            </w:pPr>
            <w:r w:rsidRPr="00E86719">
              <w:rPr>
                <w:b/>
                <w:bCs/>
                <w:lang w:eastAsia="zh-TW"/>
              </w:rPr>
              <w:t>Activities / Procedure</w:t>
            </w:r>
            <w:r w:rsidR="7DF244C9" w:rsidRPr="00E86719">
              <w:rPr>
                <w:b/>
                <w:bCs/>
              </w:rPr>
              <w:t>教學活動</w:t>
            </w:r>
            <w:r w:rsidRPr="00E86719">
              <w:rPr>
                <w:b/>
                <w:bCs/>
                <w:lang w:eastAsia="zh-TW"/>
              </w:rPr>
              <w:t xml:space="preserve"> / </w:t>
            </w:r>
            <w:r w:rsidRPr="00E86719">
              <w:rPr>
                <w:b/>
                <w:bCs/>
                <w:lang w:eastAsia="zh-TW"/>
              </w:rPr>
              <w:t>程序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FFC" w14:textId="14A70B01" w:rsidR="00CF0E52" w:rsidRPr="00E86719" w:rsidRDefault="00ED57EB" w:rsidP="5AF92A84">
            <w:pPr>
              <w:jc w:val="center"/>
              <w:rPr>
                <w:b/>
                <w:bCs/>
                <w:lang w:eastAsia="zh-TW"/>
              </w:rPr>
            </w:pPr>
            <w:r w:rsidRPr="00E86719">
              <w:rPr>
                <w:b/>
                <w:bCs/>
                <w:lang w:eastAsia="zh-TW"/>
              </w:rPr>
              <w:t>Materials</w:t>
            </w:r>
            <w:r w:rsidR="7DF244C9" w:rsidRPr="00E86719">
              <w:rPr>
                <w:b/>
                <w:bCs/>
              </w:rPr>
              <w:t>所需資源</w:t>
            </w:r>
          </w:p>
        </w:tc>
      </w:tr>
      <w:tr w:rsidR="0022590D" w:rsidRPr="00E86719" w14:paraId="230DB5A4" w14:textId="77777777" w:rsidTr="5AF92A84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281" w14:textId="6CDF6606" w:rsidR="0022590D" w:rsidRPr="00E86719" w:rsidRDefault="00ED57EB" w:rsidP="5AF92A84">
            <w:r w:rsidRPr="00E86719">
              <w:rPr>
                <w:lang w:eastAsia="zh-TW"/>
              </w:rPr>
              <w:t>Preparation before the lesson</w:t>
            </w:r>
            <w:r w:rsidR="05FD46E3" w:rsidRPr="00E86719">
              <w:t>課前預習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C002" w14:textId="1F364AF3" w:rsidR="002B713F" w:rsidRPr="00E86719" w:rsidRDefault="002B713F" w:rsidP="5AF92A84">
            <w:pPr>
              <w:rPr>
                <w:b/>
                <w:bCs/>
                <w:lang w:eastAsia="zh-TW"/>
              </w:rPr>
            </w:pPr>
          </w:p>
        </w:tc>
      </w:tr>
      <w:tr w:rsidR="006F0FA2" w:rsidRPr="00E86719" w14:paraId="10E66D5B" w14:textId="77777777" w:rsidTr="5AF92A84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94F" w14:textId="1C053425" w:rsidR="006F0FA2" w:rsidRPr="00E86719" w:rsidRDefault="006F0FA2" w:rsidP="5AF92A84">
            <w:pPr>
              <w:rPr>
                <w:lang w:eastAsia="zh-TW"/>
              </w:rPr>
            </w:pPr>
            <w:r w:rsidRPr="00E86719">
              <w:rPr>
                <w:lang w:eastAsia="zh-TW"/>
              </w:rPr>
              <w:t xml:space="preserve">Recap </w:t>
            </w:r>
            <w:r w:rsidRPr="00E86719">
              <w:rPr>
                <w:lang w:eastAsia="zh-TW"/>
              </w:rPr>
              <w:t>重温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370" w14:textId="77777777" w:rsidR="006F0FA2" w:rsidRPr="00E86719" w:rsidRDefault="006F0FA2" w:rsidP="5AF92A84">
            <w:pPr>
              <w:rPr>
                <w:b/>
                <w:bCs/>
                <w:lang w:eastAsia="zh-TW"/>
              </w:rPr>
            </w:pPr>
          </w:p>
        </w:tc>
      </w:tr>
      <w:tr w:rsidR="00CF0E52" w:rsidRPr="00E86719" w14:paraId="0EBEBF84" w14:textId="77777777" w:rsidTr="00ED57EB">
        <w:trPr>
          <w:trHeight w:val="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620" w14:textId="18068E40" w:rsidR="00CF0E52" w:rsidRPr="00E86719" w:rsidRDefault="00ED57EB" w:rsidP="002A31DC">
            <w:pPr>
              <w:rPr>
                <w:lang w:eastAsia="zh-TW"/>
              </w:rPr>
            </w:pPr>
            <w:r w:rsidRPr="00E86719">
              <w:rPr>
                <w:lang w:eastAsia="zh-TW"/>
              </w:rPr>
              <w:t xml:space="preserve">Lead in </w:t>
            </w:r>
            <w:r w:rsidR="00CF0E52" w:rsidRPr="00E86719">
              <w:t>引起動機</w:t>
            </w:r>
            <w:r w:rsidR="00CF0E52" w:rsidRPr="00E86719">
              <w:rPr>
                <w:lang w:eastAsia="zh-TW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7C3" w14:textId="178AC77F" w:rsidR="00CF0E52" w:rsidRPr="00E86719" w:rsidRDefault="00CF0E52" w:rsidP="002A31DC">
            <w:pPr>
              <w:rPr>
                <w:rFonts w:ascii="PMingLiU" w:hAnsi="PMingLiU" w:cs="Arial"/>
                <w:lang w:eastAsia="zh-TW"/>
              </w:rPr>
            </w:pPr>
          </w:p>
          <w:p w14:paraId="61423B56" w14:textId="290558E0" w:rsidR="00ED57EB" w:rsidRPr="00E86719" w:rsidRDefault="00ED57EB" w:rsidP="002A31DC">
            <w:pPr>
              <w:rPr>
                <w:rFonts w:ascii="PMingLiU" w:hAnsi="PMingLiU" w:cs="Arial" w:hint="eastAsia"/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78C" w14:textId="4379DBD8" w:rsidR="00CF0E52" w:rsidRPr="00E86719" w:rsidRDefault="00CF0E52" w:rsidP="002A31DC">
            <w:pPr>
              <w:rPr>
                <w:rFonts w:ascii="PMingLiU" w:hAnsi="PMingLiU" w:cs="Arial"/>
                <w:lang w:eastAsia="zh-TW"/>
              </w:rPr>
            </w:pPr>
          </w:p>
        </w:tc>
      </w:tr>
      <w:tr w:rsidR="00CF0E52" w:rsidRPr="00E86719" w14:paraId="57B67F4F" w14:textId="77777777" w:rsidTr="00ED57EB">
        <w:trPr>
          <w:trHeight w:val="1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3A2" w14:textId="70FC6C6C" w:rsidR="00CF0E52" w:rsidRPr="00E86719" w:rsidRDefault="00ED57EB" w:rsidP="002A31DC">
            <w:r w:rsidRPr="00E86719">
              <w:rPr>
                <w:lang w:eastAsia="zh-TW"/>
              </w:rPr>
              <w:t>Development</w:t>
            </w:r>
            <w:r w:rsidR="00CF0E52" w:rsidRPr="00E86719">
              <w:t>發展階段</w:t>
            </w:r>
            <w:r w:rsidR="00CF0E52" w:rsidRPr="00E86719"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D21" w14:textId="0596E5DE" w:rsidR="00CF0E52" w:rsidRPr="00E86719" w:rsidRDefault="00CF0E52" w:rsidP="00ED57EB">
            <w:pPr>
              <w:rPr>
                <w:rFonts w:ascii="PMingLiU" w:hAnsi="PMingLiU" w:cs="Arial"/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E01" w14:textId="34F3BC98" w:rsidR="00CF0E52" w:rsidRPr="00E86719" w:rsidRDefault="00CF0E52" w:rsidP="002A31DC">
            <w:pPr>
              <w:rPr>
                <w:rFonts w:ascii="PMingLiU" w:hAnsi="PMingLiU" w:cs="Arial"/>
                <w:lang w:eastAsia="zh-TW"/>
              </w:rPr>
            </w:pPr>
          </w:p>
        </w:tc>
      </w:tr>
      <w:tr w:rsidR="00CF0E52" w:rsidRPr="00E86719" w14:paraId="773F6C1B" w14:textId="77777777" w:rsidTr="00ED57EB">
        <w:trPr>
          <w:trHeight w:val="1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677" w14:textId="29FC29B9" w:rsidR="00CF0E52" w:rsidRPr="00E86719" w:rsidRDefault="00ED57EB" w:rsidP="002A31DC">
            <w:r w:rsidRPr="00E86719">
              <w:rPr>
                <w:lang w:eastAsia="zh-TW"/>
              </w:rPr>
              <w:lastRenderedPageBreak/>
              <w:t>Application</w:t>
            </w:r>
            <w:r w:rsidR="00CF0E52" w:rsidRPr="00E86719">
              <w:t>應用階段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535" w14:textId="75220B25" w:rsidR="00CF0E52" w:rsidRPr="00E86719" w:rsidRDefault="00CF0E52" w:rsidP="002A31D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7C2" w14:textId="08FD368A" w:rsidR="00CF0E52" w:rsidRPr="00E86719" w:rsidRDefault="00CF0E52" w:rsidP="002A31DC">
            <w:pPr>
              <w:rPr>
                <w:rFonts w:ascii="PMingLiU" w:hAnsi="PMingLiU" w:cs="Arial"/>
                <w:lang w:eastAsia="zh-TW"/>
              </w:rPr>
            </w:pPr>
          </w:p>
        </w:tc>
      </w:tr>
      <w:tr w:rsidR="00CF0E52" w:rsidRPr="00E86719" w14:paraId="28DE1486" w14:textId="77777777" w:rsidTr="00ED57EB">
        <w:trPr>
          <w:trHeight w:val="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30F" w14:textId="6CED2A06" w:rsidR="00CF0E52" w:rsidRPr="00E86719" w:rsidRDefault="00ED57EB" w:rsidP="002A31DC">
            <w:r w:rsidRPr="00E86719">
              <w:rPr>
                <w:lang w:eastAsia="zh-TW"/>
              </w:rPr>
              <w:t>Conclusion</w:t>
            </w:r>
            <w:r w:rsidR="00CF0E52" w:rsidRPr="00E86719">
              <w:t>總結</w:t>
            </w:r>
            <w:r w:rsidR="00CF0E52" w:rsidRPr="00E86719"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C02" w14:textId="3612816E" w:rsidR="00CF0E52" w:rsidRPr="00E86719" w:rsidRDefault="00CF0E52" w:rsidP="002A31DC">
            <w:pPr>
              <w:rPr>
                <w:rFonts w:ascii="PMingLiU" w:hAnsi="PMingLiU" w:cs="Arial"/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8B5" w14:textId="2E22C574" w:rsidR="00CF0E52" w:rsidRPr="00E86719" w:rsidRDefault="00CF0E52" w:rsidP="002A31DC">
            <w:pPr>
              <w:rPr>
                <w:rFonts w:ascii="PMingLiU" w:hAnsi="PMingLiU" w:cs="Arial"/>
                <w:lang w:eastAsia="zh-TW"/>
              </w:rPr>
            </w:pPr>
          </w:p>
        </w:tc>
      </w:tr>
    </w:tbl>
    <w:p w14:paraId="4D2D1C64" w14:textId="23BAC4CD" w:rsidR="00EC281B" w:rsidRPr="00E86719" w:rsidRDefault="00EC281B">
      <w:pPr>
        <w:rPr>
          <w:lang w:eastAsia="zh-TW"/>
        </w:rPr>
      </w:pPr>
    </w:p>
    <w:p w14:paraId="56A7065D" w14:textId="107C9659" w:rsidR="00E0372D" w:rsidRPr="00E86719" w:rsidRDefault="00000000">
      <w:pPr>
        <w:rPr>
          <w:u w:val="single"/>
          <w:lang w:eastAsia="zh-TW"/>
        </w:rPr>
      </w:pPr>
      <w:sdt>
        <w:sdtPr>
          <w:tag w:val="goog_rdk_50"/>
          <w:id w:val="-2035645674"/>
        </w:sdtPr>
        <w:sdtContent>
          <w:r w:rsidR="00E0372D" w:rsidRPr="00E86719">
            <w:rPr>
              <w:lang w:eastAsia="zh-TW"/>
            </w:rPr>
            <w:t>4</w:t>
          </w:r>
          <w:r w:rsidR="00D21E6B" w:rsidRPr="00E86719">
            <w:rPr>
              <w:lang w:val="en-HK" w:eastAsia="zh-TW"/>
            </w:rPr>
            <w:t xml:space="preserve">. </w:t>
          </w:r>
          <w:r w:rsidR="00E86719" w:rsidRPr="00E86719">
            <w:rPr>
              <w:lang w:val="en-HK" w:eastAsia="zh-TW"/>
            </w:rPr>
            <w:t>Students’ Feedback</w:t>
          </w:r>
          <w:r w:rsidR="009678D1" w:rsidRPr="00E86719">
            <w:rPr>
              <w:lang w:eastAsia="zh-TW"/>
            </w:rPr>
            <w:t>學生回應（</w:t>
          </w:r>
          <w:r w:rsidR="00E86719" w:rsidRPr="00E86719">
            <w:rPr>
              <w:lang w:eastAsia="zh-TW"/>
            </w:rPr>
            <w:t xml:space="preserve">such as </w:t>
          </w:r>
          <w:r w:rsidR="00E86719" w:rsidRPr="00E86719">
            <w:rPr>
              <w:color w:val="202124"/>
              <w:lang w:val="en" w:eastAsia="zh-TW"/>
            </w:rPr>
            <w:t>r</w:t>
          </w:r>
          <w:r w:rsidR="00E86719" w:rsidRPr="00E86719">
            <w:rPr>
              <w:rFonts w:eastAsia="Times New Roman"/>
              <w:color w:val="202124"/>
              <w:lang w:val="en"/>
            </w:rPr>
            <w:t>esponsive to class, happy to learn</w:t>
          </w:r>
          <w:r w:rsidR="00E86719" w:rsidRPr="00E86719">
            <w:rPr>
              <w:color w:val="202124"/>
              <w:lang w:val="en" w:eastAsia="zh-TW"/>
            </w:rPr>
            <w:t xml:space="preserve"> and </w:t>
          </w:r>
          <w:r w:rsidR="00E86719" w:rsidRPr="00E86719">
            <w:rPr>
              <w:rFonts w:eastAsia="Times New Roman"/>
              <w:color w:val="202124"/>
              <w:lang w:val="en"/>
            </w:rPr>
            <w:t>willing to express</w:t>
          </w:r>
          <w:r w:rsidR="00E86719" w:rsidRPr="00E86719">
            <w:rPr>
              <w:color w:val="202124"/>
              <w:lang w:val="en" w:eastAsia="zh-TW"/>
            </w:rPr>
            <w:t>, etc.</w:t>
          </w:r>
          <w:r w:rsidR="00E86719" w:rsidRPr="00E86719">
            <w:rPr>
              <w:rFonts w:eastAsia="Times New Roman"/>
              <w:color w:val="202124"/>
              <w:lang w:val="en"/>
            </w:rPr>
            <w:t xml:space="preserve"> </w:t>
          </w:r>
          <w:r w:rsidR="009678D1" w:rsidRPr="00E86719">
            <w:rPr>
              <w:lang w:eastAsia="zh-TW"/>
            </w:rPr>
            <w:t>如</w:t>
          </w:r>
          <w:r w:rsidR="00E0372D" w:rsidRPr="00E86719">
            <w:rPr>
              <w:lang w:eastAsia="zh-TW"/>
            </w:rPr>
            <w:t>：</w:t>
          </w:r>
          <w:r w:rsidR="009678D1" w:rsidRPr="00E86719">
            <w:rPr>
              <w:lang w:eastAsia="zh-TW"/>
            </w:rPr>
            <w:t>對課堂回應、能愉快學習、樂於表達</w:t>
          </w:r>
          <w:r w:rsidR="00E0372D" w:rsidRPr="00E86719">
            <w:rPr>
              <w:lang w:eastAsia="zh-TW"/>
            </w:rPr>
            <w:t>等</w:t>
          </w:r>
          <w:proofErr w:type="gramStart"/>
          <w:r w:rsidR="00E0372D" w:rsidRPr="00E86719">
            <w:rPr>
              <w:lang w:eastAsia="zh-TW"/>
            </w:rPr>
            <w:t>）</w:t>
          </w:r>
          <w:proofErr w:type="gramEnd"/>
        </w:sdtContent>
      </w:sdt>
      <w:r w:rsidR="009678D1" w:rsidRPr="00E86719">
        <w:rPr>
          <w:u w:val="single"/>
          <w:lang w:eastAsia="zh-TW"/>
        </w:rPr>
        <w:t xml:space="preserve">  </w:t>
      </w:r>
    </w:p>
    <w:p w14:paraId="60ABF60D" w14:textId="7942D2CA" w:rsidR="00396EC6" w:rsidRPr="00E86719" w:rsidRDefault="004D108E">
      <w:pPr>
        <w:rPr>
          <w:lang w:eastAsia="zh-TW"/>
        </w:rPr>
      </w:pPr>
      <w:r w:rsidRPr="00E86719">
        <w:rPr>
          <w:lang w:eastAsia="zh-TW"/>
        </w:rPr>
        <w:t xml:space="preserve">  </w:t>
      </w:r>
      <w:r w:rsidR="00F0012C" w:rsidRPr="00E86719">
        <w:rPr>
          <w:lang w:eastAsia="zh-TW"/>
        </w:rPr>
        <w:t xml:space="preserve"> </w:t>
      </w:r>
      <w:r w:rsidR="00E0372D" w:rsidRPr="00E86719">
        <w:rPr>
          <w:lang w:eastAsia="zh-TW"/>
        </w:rPr>
        <w:t xml:space="preserve">   </w:t>
      </w:r>
      <w:r w:rsidRPr="00E86719">
        <w:rPr>
          <w:lang w:eastAsia="zh-TW"/>
        </w:rPr>
        <w:t xml:space="preserve">                                                                                                                        </w:t>
      </w:r>
    </w:p>
    <w:p w14:paraId="400B2983" w14:textId="77777777" w:rsidR="00396EC6" w:rsidRPr="00E86719" w:rsidRDefault="00000000">
      <w:pPr>
        <w:rPr>
          <w:u w:val="single"/>
          <w:lang w:eastAsia="zh-TW"/>
        </w:rPr>
      </w:pPr>
      <w:r w:rsidRPr="00E86719">
        <w:rPr>
          <w:u w:val="single"/>
          <w:lang w:eastAsia="zh-TW"/>
        </w:rPr>
        <w:t xml:space="preserve">                                                                                          </w:t>
      </w:r>
    </w:p>
    <w:p w14:paraId="074469CC" w14:textId="7D171C1B" w:rsidR="00F0012C" w:rsidRPr="00E86719" w:rsidRDefault="00000000" w:rsidP="00F0012C">
      <w:pPr>
        <w:rPr>
          <w:lang w:eastAsia="zh-TW"/>
        </w:rPr>
      </w:pPr>
      <w:sdt>
        <w:sdtPr>
          <w:tag w:val="goog_rdk_52"/>
          <w:id w:val="-1528937879"/>
        </w:sdtPr>
        <w:sdtContent>
          <w:r w:rsidR="00E0372D" w:rsidRPr="00E86719">
            <w:rPr>
              <w:lang w:eastAsia="zh-TW"/>
            </w:rPr>
            <w:t>5</w:t>
          </w:r>
          <w:r w:rsidR="00D21E6B" w:rsidRPr="00E86719">
            <w:rPr>
              <w:lang w:val="en-HK" w:eastAsia="zh-TW"/>
            </w:rPr>
            <w:t xml:space="preserve">. </w:t>
          </w:r>
          <w:r w:rsidR="00E86719" w:rsidRPr="00E86719">
            <w:rPr>
              <w:lang w:val="en-HK" w:eastAsia="zh-TW"/>
            </w:rPr>
            <w:t>Teacher’s Reflection</w:t>
          </w:r>
          <w:r w:rsidRPr="00E86719">
            <w:rPr>
              <w:lang w:eastAsia="zh-TW"/>
            </w:rPr>
            <w:t>教學反思（</w:t>
          </w:r>
          <w:r w:rsidR="00E86719" w:rsidRPr="00E86719">
            <w:rPr>
              <w:lang w:eastAsia="zh-TW"/>
            </w:rPr>
            <w:t>such as task design planning, students’ progress and performance, etc.</w:t>
          </w:r>
          <w:r w:rsidRPr="00E86719">
            <w:rPr>
              <w:lang w:eastAsia="zh-TW"/>
            </w:rPr>
            <w:t>如：教學計劃、學生進度、學生表現</w:t>
          </w:r>
          <w:r w:rsidR="00E0372D" w:rsidRPr="00E86719">
            <w:rPr>
              <w:lang w:eastAsia="zh-TW"/>
            </w:rPr>
            <w:t>等</w:t>
          </w:r>
          <w:r w:rsidRPr="00E86719">
            <w:rPr>
              <w:lang w:eastAsia="zh-TW"/>
            </w:rPr>
            <w:t>）</w:t>
          </w:r>
        </w:sdtContent>
      </w:sdt>
    </w:p>
    <w:p w14:paraId="38681030" w14:textId="16A09140" w:rsidR="00396EC6" w:rsidRPr="00E86719" w:rsidRDefault="00000000">
      <w:pPr>
        <w:rPr>
          <w:rFonts w:ascii="PMingLiU" w:hAnsi="PMingLiU" w:cs="PMingLiU"/>
          <w:sz w:val="32"/>
          <w:szCs w:val="32"/>
          <w:u w:val="single"/>
          <w:lang w:eastAsia="zh-TW"/>
        </w:rPr>
      </w:pPr>
      <w:r w:rsidRPr="00E86719">
        <w:rPr>
          <w:rFonts w:ascii="PMingLiU" w:hAnsi="PMingLiU"/>
          <w:lang w:eastAsia="zh-TW"/>
        </w:rPr>
        <w:t xml:space="preserve"> </w:t>
      </w:r>
    </w:p>
    <w:sectPr w:rsidR="00396EC6" w:rsidRPr="00E86719" w:rsidSect="00037550">
      <w:pgSz w:w="11907" w:h="16839"/>
      <w:pgMar w:top="720" w:right="720" w:bottom="720" w:left="720" w:header="850" w:footer="99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0CA"/>
    <w:multiLevelType w:val="multilevel"/>
    <w:tmpl w:val="A49446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04F70"/>
    <w:multiLevelType w:val="hybridMultilevel"/>
    <w:tmpl w:val="72BAA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A1A79"/>
    <w:multiLevelType w:val="hybridMultilevel"/>
    <w:tmpl w:val="8872F8C0"/>
    <w:lvl w:ilvl="0" w:tplc="A7001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A45D0"/>
    <w:multiLevelType w:val="hybridMultilevel"/>
    <w:tmpl w:val="D1B83D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F5313"/>
    <w:multiLevelType w:val="multilevel"/>
    <w:tmpl w:val="AE6015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BC150E"/>
    <w:multiLevelType w:val="hybridMultilevel"/>
    <w:tmpl w:val="D1B8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DF0D96"/>
    <w:multiLevelType w:val="multilevel"/>
    <w:tmpl w:val="CC74101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numFmt w:val="bullet"/>
      <w:lvlText w:val="—"/>
      <w:lvlJc w:val="left"/>
      <w:pPr>
        <w:ind w:left="840" w:hanging="36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47FC0"/>
    <w:multiLevelType w:val="hybridMultilevel"/>
    <w:tmpl w:val="607A8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A35CD4"/>
    <w:multiLevelType w:val="hybridMultilevel"/>
    <w:tmpl w:val="D1B83D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1661228">
    <w:abstractNumId w:val="4"/>
  </w:num>
  <w:num w:numId="2" w16cid:durableId="1308978660">
    <w:abstractNumId w:val="6"/>
  </w:num>
  <w:num w:numId="3" w16cid:durableId="1627590008">
    <w:abstractNumId w:val="0"/>
  </w:num>
  <w:num w:numId="4" w16cid:durableId="514998954">
    <w:abstractNumId w:val="5"/>
  </w:num>
  <w:num w:numId="5" w16cid:durableId="1257863018">
    <w:abstractNumId w:val="1"/>
  </w:num>
  <w:num w:numId="6" w16cid:durableId="1844472345">
    <w:abstractNumId w:val="3"/>
  </w:num>
  <w:num w:numId="7" w16cid:durableId="316998557">
    <w:abstractNumId w:val="2"/>
  </w:num>
  <w:num w:numId="8" w16cid:durableId="11149444">
    <w:abstractNumId w:val="8"/>
  </w:num>
  <w:num w:numId="9" w16cid:durableId="1097752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C6"/>
    <w:rsid w:val="00022367"/>
    <w:rsid w:val="00037550"/>
    <w:rsid w:val="000617DD"/>
    <w:rsid w:val="00141327"/>
    <w:rsid w:val="001974D3"/>
    <w:rsid w:val="001C3BA1"/>
    <w:rsid w:val="00204AAC"/>
    <w:rsid w:val="0022590D"/>
    <w:rsid w:val="002A31DC"/>
    <w:rsid w:val="002B713F"/>
    <w:rsid w:val="002D7075"/>
    <w:rsid w:val="00337937"/>
    <w:rsid w:val="00350DC8"/>
    <w:rsid w:val="00396EC6"/>
    <w:rsid w:val="003B29E6"/>
    <w:rsid w:val="004A4FD9"/>
    <w:rsid w:val="004D108E"/>
    <w:rsid w:val="00540640"/>
    <w:rsid w:val="00556E68"/>
    <w:rsid w:val="00561805"/>
    <w:rsid w:val="00574CB2"/>
    <w:rsid w:val="00670E4A"/>
    <w:rsid w:val="006A1035"/>
    <w:rsid w:val="006F0FA2"/>
    <w:rsid w:val="007373BC"/>
    <w:rsid w:val="00764FEF"/>
    <w:rsid w:val="007A32F1"/>
    <w:rsid w:val="009678D1"/>
    <w:rsid w:val="00986D30"/>
    <w:rsid w:val="00B85845"/>
    <w:rsid w:val="00CD6369"/>
    <w:rsid w:val="00CF0E52"/>
    <w:rsid w:val="00D21E6B"/>
    <w:rsid w:val="00D42842"/>
    <w:rsid w:val="00DA12CF"/>
    <w:rsid w:val="00DB2218"/>
    <w:rsid w:val="00E0372D"/>
    <w:rsid w:val="00E86719"/>
    <w:rsid w:val="00EC281B"/>
    <w:rsid w:val="00ED57EB"/>
    <w:rsid w:val="00EE45EE"/>
    <w:rsid w:val="00EE4CDC"/>
    <w:rsid w:val="00F0012C"/>
    <w:rsid w:val="00F63580"/>
    <w:rsid w:val="05FD46E3"/>
    <w:rsid w:val="10D866C5"/>
    <w:rsid w:val="12743726"/>
    <w:rsid w:val="396AFB56"/>
    <w:rsid w:val="48537366"/>
    <w:rsid w:val="565DCA39"/>
    <w:rsid w:val="5AF92A84"/>
    <w:rsid w:val="7DF2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D4B9"/>
  <w15:docId w15:val="{2FE38145-40B4-4BDF-A018-868C0AA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6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DFB"/>
    <w:pPr>
      <w:keepNext/>
      <w:spacing w:line="300" w:lineRule="exact"/>
      <w:jc w:val="center"/>
      <w:outlineLvl w:val="0"/>
    </w:pPr>
    <w:rPr>
      <w:rFonts w:ascii="Arial" w:eastAsia="DFKai-SB" w:hAnsi="Arial" w:cs="Arial"/>
      <w:b/>
      <w:color w:val="999999"/>
      <w:spacing w:val="1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FB"/>
    <w:pPr>
      <w:keepNext/>
      <w:spacing w:line="240" w:lineRule="exact"/>
      <w:jc w:val="center"/>
      <w:outlineLvl w:val="1"/>
    </w:pPr>
    <w:rPr>
      <w:rFonts w:ascii="Arial" w:eastAsia="DFKai-SB" w:hAnsi="Arial" w:cs="Arial"/>
      <w:b/>
      <w:color w:val="808080"/>
      <w:w w:val="120"/>
      <w:sz w:val="22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D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B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1C7EB1"/>
    <w:rPr>
      <w:rFonts w:ascii="Calibri Light" w:eastAsia="PMingLiU" w:hAnsi="Calibri Light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6A3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rsid w:val="0093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932CA3"/>
    <w:rPr>
      <w:kern w:val="2"/>
    </w:rPr>
  </w:style>
  <w:style w:type="paragraph" w:styleId="Footer">
    <w:name w:val="footer"/>
    <w:basedOn w:val="Normal"/>
    <w:link w:val="FooterChar"/>
    <w:rsid w:val="0093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932CA3"/>
    <w:rPr>
      <w:kern w:val="2"/>
    </w:rPr>
  </w:style>
  <w:style w:type="paragraph" w:styleId="NormalWeb">
    <w:name w:val="Normal (Web)"/>
    <w:basedOn w:val="Normal"/>
    <w:rsid w:val="00F7451B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Heading1Char">
    <w:name w:val="Heading 1 Char"/>
    <w:link w:val="Heading1"/>
    <w:rsid w:val="00535DFB"/>
    <w:rPr>
      <w:rFonts w:ascii="Arial" w:eastAsia="DFKai-SB" w:hAnsi="Arial" w:cs="Arial"/>
      <w:b/>
      <w:color w:val="999999"/>
      <w:spacing w:val="12"/>
      <w:kern w:val="2"/>
      <w:sz w:val="22"/>
    </w:rPr>
  </w:style>
  <w:style w:type="character" w:customStyle="1" w:styleId="Heading2Char">
    <w:name w:val="Heading 2 Char"/>
    <w:link w:val="Heading2"/>
    <w:rsid w:val="00535DFB"/>
    <w:rPr>
      <w:rFonts w:ascii="Arial" w:eastAsia="DFKai-SB" w:hAnsi="Arial" w:cs="Arial"/>
      <w:b/>
      <w:color w:val="808080"/>
      <w:w w:val="120"/>
      <w:kern w:val="2"/>
      <w:sz w:val="22"/>
    </w:rPr>
  </w:style>
  <w:style w:type="paragraph" w:styleId="BodyText">
    <w:name w:val="Body Text"/>
    <w:basedOn w:val="Normal"/>
    <w:link w:val="BodyTextChar"/>
    <w:rsid w:val="00284C37"/>
    <w:pPr>
      <w:ind w:rightChars="-289" w:right="-694"/>
    </w:pPr>
    <w:rPr>
      <w:sz w:val="28"/>
      <w:szCs w:val="20"/>
    </w:rPr>
  </w:style>
  <w:style w:type="character" w:customStyle="1" w:styleId="BodyTextChar">
    <w:name w:val="Body Text Char"/>
    <w:link w:val="BodyText"/>
    <w:rsid w:val="00284C37"/>
    <w:rPr>
      <w:kern w:val="2"/>
      <w:sz w:val="28"/>
    </w:rPr>
  </w:style>
  <w:style w:type="character" w:styleId="Hyperlink">
    <w:name w:val="Hyperlink"/>
    <w:basedOn w:val="DefaultParagraphFont"/>
    <w:unhideWhenUsed/>
    <w:rsid w:val="00422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ormaltextrun">
    <w:name w:val="normaltextrun"/>
    <w:basedOn w:val="DefaultParagraphFont"/>
    <w:rsid w:val="00F635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H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719"/>
    <w:rPr>
      <w:rFonts w:ascii="Courier New" w:eastAsia="Times New Roman" w:hAnsi="Courier New" w:cs="Courier New"/>
      <w:sz w:val="20"/>
      <w:szCs w:val="20"/>
      <w:lang w:val="en-HK"/>
    </w:rPr>
  </w:style>
  <w:style w:type="character" w:customStyle="1" w:styleId="y2iqfc">
    <w:name w:val="y2iqfc"/>
    <w:basedOn w:val="DefaultParagraphFont"/>
    <w:rsid w:val="00E8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xNOKYR3vkom4byc6Udcdh9Cb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JQoCNDcSHwodCAdCGQoFQXJpYWwSEEFyaWFsIFVuaWNvZGUgTVMaJQoCNDgSHwodCAdCGQoFQXJpYWwSEEFyaWFsIFVuaWNvZGUgTVMaFQoCNDkSDwoNCAdCCRIHR3VuZ3N1aBoVCgI1MBIPCg0IB0IJEgdHdW5nc3VoGhUKAjUxEg8KDQgHQgkSB0d1bmdzdWgaFQoCNTISDwoNCAdCCRIHR3VuZ3N1aDIIaC5namRneHM4AHIhMUtTVkRKbkEzZm1mM1ZKS014cTFMQWg3andsLU9odGx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934997-8CAF-4283-95DE-9EB634AB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Lai San 楊麗珊</dc:creator>
  <cp:lastModifiedBy>Janice Ko</cp:lastModifiedBy>
  <cp:revision>2</cp:revision>
  <dcterms:created xsi:type="dcterms:W3CDTF">2024-06-14T05:51:00Z</dcterms:created>
  <dcterms:modified xsi:type="dcterms:W3CDTF">2024-06-14T05:51:00Z</dcterms:modified>
</cp:coreProperties>
</file>